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B0" w:rsidRPr="001C6BB0" w:rsidRDefault="001C6BB0" w:rsidP="001C6BB0">
      <w:pPr>
        <w:widowControl/>
        <w:shd w:val="clear" w:color="auto" w:fill="FFFFFF"/>
        <w:spacing w:line="480" w:lineRule="atLeast"/>
        <w:jc w:val="center"/>
        <w:rPr>
          <w:rFonts w:ascii="微软雅黑" w:eastAsia="微软雅黑" w:hAnsi="微软雅黑" w:cs="宋体"/>
          <w:color w:val="333333"/>
          <w:kern w:val="0"/>
          <w:sz w:val="24"/>
          <w:szCs w:val="24"/>
        </w:rPr>
      </w:pPr>
      <w:r w:rsidRPr="001C6BB0">
        <w:rPr>
          <w:rFonts w:ascii="微软雅黑" w:eastAsia="微软雅黑" w:hAnsi="微软雅黑" w:cs="宋体" w:hint="eastAsia"/>
          <w:b/>
          <w:bCs/>
          <w:color w:val="333333"/>
          <w:kern w:val="0"/>
          <w:sz w:val="36"/>
          <w:szCs w:val="36"/>
        </w:rPr>
        <w:t>国务院办公厅关于</w:t>
      </w:r>
    </w:p>
    <w:p w:rsidR="001C6BB0" w:rsidRPr="001C6BB0" w:rsidRDefault="001C6BB0" w:rsidP="001C6BB0">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36"/>
          <w:szCs w:val="36"/>
        </w:rPr>
        <w:t>深化产教融合的若干意见</w:t>
      </w:r>
    </w:p>
    <w:p w:rsidR="001C6BB0" w:rsidRPr="001C6BB0" w:rsidRDefault="001C6BB0" w:rsidP="001C6BB0">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国办发〔2017〕95号</w:t>
      </w:r>
    </w:p>
    <w:p w:rsidR="001C6BB0" w:rsidRPr="001C6BB0" w:rsidRDefault="001C6BB0" w:rsidP="001C6BB0">
      <w:pPr>
        <w:widowControl/>
        <w:shd w:val="clear" w:color="auto" w:fill="FFFFFF"/>
        <w:spacing w:line="480" w:lineRule="atLeast"/>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各省、自治区、直辖市人民政府，国务院各部委、各直属机构：</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进入新世纪以来，我国教育事业蓬勃发展，为社会主义现代化建设培养输送了大批高素质人才，为加快发展壮大现代产业体系</w:t>
      </w:r>
      <w:proofErr w:type="gramStart"/>
      <w:r w:rsidRPr="001C6BB0">
        <w:rPr>
          <w:rFonts w:ascii="微软雅黑" w:eastAsia="微软雅黑" w:hAnsi="微软雅黑" w:cs="宋体" w:hint="eastAsia"/>
          <w:color w:val="333333"/>
          <w:kern w:val="0"/>
          <w:sz w:val="24"/>
          <w:szCs w:val="24"/>
        </w:rPr>
        <w:t>作出</w:t>
      </w:r>
      <w:proofErr w:type="gramEnd"/>
      <w:r w:rsidRPr="001C6BB0">
        <w:rPr>
          <w:rFonts w:ascii="微软雅黑" w:eastAsia="微软雅黑" w:hAnsi="微软雅黑" w:cs="宋体" w:hint="eastAsia"/>
          <w:color w:val="333333"/>
          <w:kern w:val="0"/>
          <w:sz w:val="24"/>
          <w:szCs w:val="24"/>
        </w:rPr>
        <w:t>了重大贡献。但同时，受体</w:t>
      </w:r>
      <w:proofErr w:type="gramStart"/>
      <w:r w:rsidRPr="001C6BB0">
        <w:rPr>
          <w:rFonts w:ascii="微软雅黑" w:eastAsia="微软雅黑" w:hAnsi="微软雅黑" w:cs="宋体" w:hint="eastAsia"/>
          <w:color w:val="333333"/>
          <w:kern w:val="0"/>
          <w:sz w:val="24"/>
          <w:szCs w:val="24"/>
        </w:rPr>
        <w:t>制机制</w:t>
      </w:r>
      <w:proofErr w:type="gramEnd"/>
      <w:r w:rsidRPr="001C6BB0">
        <w:rPr>
          <w:rFonts w:ascii="微软雅黑" w:eastAsia="微软雅黑" w:hAnsi="微软雅黑" w:cs="宋体" w:hint="eastAsia"/>
          <w:color w:val="333333"/>
          <w:kern w:val="0"/>
          <w:sz w:val="24"/>
          <w:szCs w:val="24"/>
        </w:rPr>
        <w:t>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一、总体要求</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（一）指导思想。</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（二）原则和目标。</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lastRenderedPageBreak/>
        <w:t>统筹协调，共同推进。</w:t>
      </w:r>
      <w:r w:rsidRPr="001C6BB0">
        <w:rPr>
          <w:rFonts w:ascii="微软雅黑" w:eastAsia="微软雅黑" w:hAnsi="微软雅黑" w:cs="宋体" w:hint="eastAsia"/>
          <w:color w:val="333333"/>
          <w:kern w:val="0"/>
          <w:sz w:val="24"/>
          <w:szCs w:val="24"/>
        </w:rPr>
        <w:t>将产教融合作为促进经济社会协调发展的重要举措，融入经济转型升级各环节，贯穿人才开发全过程，形成政府企业学校行业社会协同推进的工作格局。</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服务需求，优化结构。</w:t>
      </w:r>
      <w:r w:rsidRPr="001C6BB0">
        <w:rPr>
          <w:rFonts w:ascii="微软雅黑" w:eastAsia="微软雅黑" w:hAnsi="微软雅黑" w:cs="宋体" w:hint="eastAsia"/>
          <w:color w:val="333333"/>
          <w:kern w:val="0"/>
          <w:sz w:val="24"/>
          <w:szCs w:val="24"/>
        </w:rPr>
        <w:t>面向产业和区域发展需求，完善教育资源布局，加快人才培养结构调整，创新教育组织形态，促进教育和产业联动发展。</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校企协同，合作育人。</w:t>
      </w:r>
      <w:r w:rsidRPr="001C6BB0">
        <w:rPr>
          <w:rFonts w:ascii="微软雅黑" w:eastAsia="微软雅黑" w:hAnsi="微软雅黑" w:cs="宋体" w:hint="eastAsia"/>
          <w:color w:val="333333"/>
          <w:kern w:val="0"/>
          <w:sz w:val="24"/>
          <w:szCs w:val="24"/>
        </w:rPr>
        <w:t>充分调动企业参与产教融合的积极性和主动性，强化政策引导，鼓励先行先试，促进供需对接和流程再造，构建校企合作长效机制。</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深化产教融合的主要目标是，</w:t>
      </w:r>
      <w:r w:rsidRPr="001C6BB0">
        <w:rPr>
          <w:rFonts w:ascii="微软雅黑" w:eastAsia="微软雅黑" w:hAnsi="微软雅黑" w:cs="宋体" w:hint="eastAsia"/>
          <w:color w:val="333333"/>
          <w:kern w:val="0"/>
          <w:sz w:val="24"/>
          <w:szCs w:val="24"/>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二、构建教育和产业统筹融合发展格局</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（三）同步规划产教融合与经济社会发展。</w:t>
      </w:r>
      <w:r w:rsidRPr="001C6BB0">
        <w:rPr>
          <w:rFonts w:ascii="微软雅黑" w:eastAsia="微软雅黑" w:hAnsi="微软雅黑" w:cs="宋体" w:hint="eastAsia"/>
          <w:color w:val="333333"/>
          <w:kern w:val="0"/>
          <w:sz w:val="24"/>
          <w:szCs w:val="24"/>
        </w:rPr>
        <w:t>制定实施经济社会发展规划，以及区域发展、产业发展、城市建设和重大生产力布局规划，要</w:t>
      </w:r>
      <w:proofErr w:type="gramStart"/>
      <w:r w:rsidRPr="001C6BB0">
        <w:rPr>
          <w:rFonts w:ascii="微软雅黑" w:eastAsia="微软雅黑" w:hAnsi="微软雅黑" w:cs="宋体" w:hint="eastAsia"/>
          <w:color w:val="333333"/>
          <w:kern w:val="0"/>
          <w:sz w:val="24"/>
          <w:szCs w:val="24"/>
        </w:rPr>
        <w:t>明确产</w:t>
      </w:r>
      <w:proofErr w:type="gramEnd"/>
      <w:r w:rsidRPr="001C6BB0">
        <w:rPr>
          <w:rFonts w:ascii="微软雅黑" w:eastAsia="微软雅黑" w:hAnsi="微软雅黑" w:cs="宋体" w:hint="eastAsia"/>
          <w:color w:val="333333"/>
          <w:kern w:val="0"/>
          <w:sz w:val="24"/>
          <w:szCs w:val="24"/>
        </w:rPr>
        <w:t>教融合发展要求，将教育优先、人才先行融入各项政策。结合实施创新驱动发展、新型城镇化、制造强国战略，统筹优化教育和产业结构，同步规划产教融合发展政策措施、支持方式、实现途径和重大项目。</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（四）统筹职业教育与区域发展布局。</w:t>
      </w:r>
      <w:r w:rsidRPr="001C6BB0">
        <w:rPr>
          <w:rFonts w:ascii="微软雅黑" w:eastAsia="微软雅黑" w:hAnsi="微软雅黑" w:cs="宋体" w:hint="eastAsia"/>
          <w:color w:val="333333"/>
          <w:kern w:val="0"/>
          <w:sz w:val="24"/>
          <w:szCs w:val="24"/>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w:t>
      </w:r>
      <w:r w:rsidRPr="001C6BB0">
        <w:rPr>
          <w:rFonts w:ascii="微软雅黑" w:eastAsia="微软雅黑" w:hAnsi="微软雅黑" w:cs="宋体" w:hint="eastAsia"/>
          <w:color w:val="333333"/>
          <w:kern w:val="0"/>
          <w:sz w:val="24"/>
          <w:szCs w:val="24"/>
        </w:rPr>
        <w:lastRenderedPageBreak/>
        <w:t>职业教育基地。支持东北等老工业基地振兴发展急需的职业教育。加强京津冀、长江经济</w:t>
      </w:r>
      <w:proofErr w:type="gramStart"/>
      <w:r w:rsidRPr="001C6BB0">
        <w:rPr>
          <w:rFonts w:ascii="微软雅黑" w:eastAsia="微软雅黑" w:hAnsi="微软雅黑" w:cs="宋体" w:hint="eastAsia"/>
          <w:color w:val="333333"/>
          <w:kern w:val="0"/>
          <w:sz w:val="24"/>
          <w:szCs w:val="24"/>
        </w:rPr>
        <w:t>带城市</w:t>
      </w:r>
      <w:proofErr w:type="gramEnd"/>
      <w:r w:rsidRPr="001C6BB0">
        <w:rPr>
          <w:rFonts w:ascii="微软雅黑" w:eastAsia="微软雅黑" w:hAnsi="微软雅黑" w:cs="宋体" w:hint="eastAsia"/>
          <w:color w:val="333333"/>
          <w:kern w:val="0"/>
          <w:sz w:val="24"/>
          <w:szCs w:val="24"/>
        </w:rPr>
        <w:t>间协同合作，引导各地结合区域功能、产业特点探索差别化职业教育发展路径。</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（五）促进高等教育融入国家创新体系和新型城镇化建设。</w:t>
      </w:r>
      <w:r w:rsidRPr="001C6BB0">
        <w:rPr>
          <w:rFonts w:ascii="微软雅黑" w:eastAsia="微软雅黑" w:hAnsi="微软雅黑" w:cs="宋体" w:hint="eastAsia"/>
          <w:color w:val="333333"/>
          <w:kern w:val="0"/>
          <w:sz w:val="24"/>
          <w:szCs w:val="24"/>
        </w:rPr>
        <w:t>完善世界一流大学和一流学科建设推进机制，注重发挥对国家和区域创新中心发展的支撑引领作用。健全高等学校与行业骨干企业、中小</w:t>
      </w:r>
      <w:proofErr w:type="gramStart"/>
      <w:r w:rsidRPr="001C6BB0">
        <w:rPr>
          <w:rFonts w:ascii="微软雅黑" w:eastAsia="微软雅黑" w:hAnsi="微软雅黑" w:cs="宋体" w:hint="eastAsia"/>
          <w:color w:val="333333"/>
          <w:kern w:val="0"/>
          <w:sz w:val="24"/>
          <w:szCs w:val="24"/>
        </w:rPr>
        <w:t>微创业</w:t>
      </w:r>
      <w:proofErr w:type="gramEnd"/>
      <w:r w:rsidRPr="001C6BB0">
        <w:rPr>
          <w:rFonts w:ascii="微软雅黑" w:eastAsia="微软雅黑" w:hAnsi="微软雅黑" w:cs="宋体" w:hint="eastAsia"/>
          <w:color w:val="333333"/>
          <w:kern w:val="0"/>
          <w:sz w:val="24"/>
          <w:szCs w:val="24"/>
        </w:rPr>
        <w:t>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（六）推动学科专业建设与产业转型升级相适应。</w:t>
      </w:r>
      <w:r w:rsidRPr="001C6BB0">
        <w:rPr>
          <w:rFonts w:ascii="微软雅黑" w:eastAsia="微软雅黑" w:hAnsi="微软雅黑" w:cs="宋体" w:hint="eastAsia"/>
          <w:color w:val="333333"/>
          <w:kern w:val="0"/>
          <w:sz w:val="24"/>
          <w:szCs w:val="24"/>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（七）健全需求导向的人才培养结构调整机制。</w:t>
      </w:r>
      <w:r w:rsidRPr="001C6BB0">
        <w:rPr>
          <w:rFonts w:ascii="微软雅黑" w:eastAsia="微软雅黑" w:hAnsi="微软雅黑" w:cs="宋体" w:hint="eastAsia"/>
          <w:color w:val="333333"/>
          <w:kern w:val="0"/>
          <w:sz w:val="24"/>
          <w:szCs w:val="24"/>
        </w:rPr>
        <w:t>加快推进教育“放管服”改革，注重发挥市场机制</w:t>
      </w:r>
      <w:proofErr w:type="gramStart"/>
      <w:r w:rsidRPr="001C6BB0">
        <w:rPr>
          <w:rFonts w:ascii="微软雅黑" w:eastAsia="微软雅黑" w:hAnsi="微软雅黑" w:cs="宋体" w:hint="eastAsia"/>
          <w:color w:val="333333"/>
          <w:kern w:val="0"/>
          <w:sz w:val="24"/>
          <w:szCs w:val="24"/>
        </w:rPr>
        <w:t>配置非</w:t>
      </w:r>
      <w:proofErr w:type="gramEnd"/>
      <w:r w:rsidRPr="001C6BB0">
        <w:rPr>
          <w:rFonts w:ascii="微软雅黑" w:eastAsia="微软雅黑" w:hAnsi="微软雅黑" w:cs="宋体" w:hint="eastAsia"/>
          <w:color w:val="333333"/>
          <w:kern w:val="0"/>
          <w:sz w:val="24"/>
          <w:szCs w:val="24"/>
        </w:rPr>
        <w:t>基本公共教育资源作用，强化就业市场对人才供给的有效调节。进一步完善高校毕业生就业质量年度报告发布制度，注重发挥行业组织人才需求预测、用人单位职业能力评价作用，把市场供求比例、就业质量作</w:t>
      </w:r>
      <w:r w:rsidRPr="001C6BB0">
        <w:rPr>
          <w:rFonts w:ascii="微软雅黑" w:eastAsia="微软雅黑" w:hAnsi="微软雅黑" w:cs="宋体" w:hint="eastAsia"/>
          <w:color w:val="333333"/>
          <w:kern w:val="0"/>
          <w:sz w:val="24"/>
          <w:szCs w:val="24"/>
        </w:rPr>
        <w:lastRenderedPageBreak/>
        <w:t>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三、强化企业重要主体作用</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（八）拓宽企业参与途径。</w:t>
      </w:r>
      <w:r w:rsidRPr="001C6BB0">
        <w:rPr>
          <w:rFonts w:ascii="微软雅黑" w:eastAsia="微软雅黑" w:hAnsi="微软雅黑" w:cs="宋体" w:hint="eastAsia"/>
          <w:color w:val="333333"/>
          <w:kern w:val="0"/>
          <w:sz w:val="24"/>
          <w:szCs w:val="24"/>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（九）深化“引企入教”改革。</w:t>
      </w:r>
      <w:r w:rsidRPr="001C6BB0">
        <w:rPr>
          <w:rFonts w:ascii="微软雅黑" w:eastAsia="微软雅黑" w:hAnsi="微软雅黑" w:cs="宋体" w:hint="eastAsia"/>
          <w:color w:val="333333"/>
          <w:kern w:val="0"/>
          <w:sz w:val="24"/>
          <w:szCs w:val="24"/>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（十）开展生产性实习实训。</w:t>
      </w:r>
      <w:r w:rsidRPr="001C6BB0">
        <w:rPr>
          <w:rFonts w:ascii="微软雅黑" w:eastAsia="微软雅黑" w:hAnsi="微软雅黑" w:cs="宋体" w:hint="eastAsia"/>
          <w:color w:val="333333"/>
          <w:kern w:val="0"/>
          <w:sz w:val="24"/>
          <w:szCs w:val="24"/>
        </w:rPr>
        <w:t>健全学生到企业实习实训制度。鼓励以</w:t>
      </w:r>
      <w:proofErr w:type="gramStart"/>
      <w:r w:rsidRPr="001C6BB0">
        <w:rPr>
          <w:rFonts w:ascii="微软雅黑" w:eastAsia="微软雅黑" w:hAnsi="微软雅黑" w:cs="宋体" w:hint="eastAsia"/>
          <w:color w:val="333333"/>
          <w:kern w:val="0"/>
          <w:sz w:val="24"/>
          <w:szCs w:val="24"/>
        </w:rPr>
        <w:t>引企驻</w:t>
      </w:r>
      <w:proofErr w:type="gramEnd"/>
      <w:r w:rsidRPr="001C6BB0">
        <w:rPr>
          <w:rFonts w:ascii="微软雅黑" w:eastAsia="微软雅黑" w:hAnsi="微软雅黑" w:cs="宋体" w:hint="eastAsia"/>
          <w:color w:val="333333"/>
          <w:kern w:val="0"/>
          <w:sz w:val="24"/>
          <w:szCs w:val="24"/>
        </w:rPr>
        <w:t>校、</w:t>
      </w:r>
      <w:proofErr w:type="gramStart"/>
      <w:r w:rsidRPr="001C6BB0">
        <w:rPr>
          <w:rFonts w:ascii="微软雅黑" w:eastAsia="微软雅黑" w:hAnsi="微软雅黑" w:cs="宋体" w:hint="eastAsia"/>
          <w:color w:val="333333"/>
          <w:kern w:val="0"/>
          <w:sz w:val="24"/>
          <w:szCs w:val="24"/>
        </w:rPr>
        <w:t>引校进企</w:t>
      </w:r>
      <w:proofErr w:type="gramEnd"/>
      <w:r w:rsidRPr="001C6BB0">
        <w:rPr>
          <w:rFonts w:ascii="微软雅黑" w:eastAsia="微软雅黑" w:hAnsi="微软雅黑" w:cs="宋体" w:hint="eastAsia"/>
          <w:color w:val="333333"/>
          <w:kern w:val="0"/>
          <w:sz w:val="24"/>
          <w:szCs w:val="24"/>
        </w:rPr>
        <w:t>、校企一体等方式，吸引优势企业与学校共建共享生产性实训基地。支持各地依托学校建设行业或区域性实训基地，带动中小</w:t>
      </w:r>
      <w:proofErr w:type="gramStart"/>
      <w:r w:rsidRPr="001C6BB0">
        <w:rPr>
          <w:rFonts w:ascii="微软雅黑" w:eastAsia="微软雅黑" w:hAnsi="微软雅黑" w:cs="宋体" w:hint="eastAsia"/>
          <w:color w:val="333333"/>
          <w:kern w:val="0"/>
          <w:sz w:val="24"/>
          <w:szCs w:val="24"/>
        </w:rPr>
        <w:t>微企业</w:t>
      </w:r>
      <w:proofErr w:type="gramEnd"/>
      <w:r w:rsidRPr="001C6BB0">
        <w:rPr>
          <w:rFonts w:ascii="微软雅黑" w:eastAsia="微软雅黑" w:hAnsi="微软雅黑" w:cs="宋体" w:hint="eastAsia"/>
          <w:color w:val="333333"/>
          <w:kern w:val="0"/>
          <w:sz w:val="24"/>
          <w:szCs w:val="24"/>
        </w:rPr>
        <w:t>参与校企合作。通过探索购买服务、落实税收政策等方式，鼓励企业直接接收学生实习实训。推进实习实训规范化，保障学生享有获得合理报酬等合法权益。</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lastRenderedPageBreak/>
        <w:t>（十一）以企业为主体推进协同创新和成果转化。</w:t>
      </w:r>
      <w:r w:rsidRPr="001C6BB0">
        <w:rPr>
          <w:rFonts w:ascii="微软雅黑" w:eastAsia="微软雅黑" w:hAnsi="微软雅黑" w:cs="宋体" w:hint="eastAsia"/>
          <w:color w:val="333333"/>
          <w:kern w:val="0"/>
          <w:sz w:val="24"/>
          <w:szCs w:val="24"/>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（十二）强化企业职工在岗教育培训。</w:t>
      </w:r>
      <w:r w:rsidRPr="001C6BB0">
        <w:rPr>
          <w:rFonts w:ascii="微软雅黑" w:eastAsia="微软雅黑" w:hAnsi="微软雅黑" w:cs="宋体" w:hint="eastAsia"/>
          <w:color w:val="333333"/>
          <w:kern w:val="0"/>
          <w:sz w:val="24"/>
          <w:szCs w:val="24"/>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（十三）发挥骨干企业引领作用。</w:t>
      </w:r>
      <w:r w:rsidRPr="001C6BB0">
        <w:rPr>
          <w:rFonts w:ascii="微软雅黑" w:eastAsia="微软雅黑" w:hAnsi="微软雅黑" w:cs="宋体" w:hint="eastAsia"/>
          <w:color w:val="333333"/>
          <w:kern w:val="0"/>
          <w:sz w:val="24"/>
          <w:szCs w:val="24"/>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四、推进产教融合人才培养改革</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（十四）将工匠精神培育融入基础教育。</w:t>
      </w:r>
      <w:r w:rsidRPr="001C6BB0">
        <w:rPr>
          <w:rFonts w:ascii="微软雅黑" w:eastAsia="微软雅黑" w:hAnsi="微软雅黑" w:cs="宋体" w:hint="eastAsia"/>
          <w:color w:val="333333"/>
          <w:kern w:val="0"/>
          <w:sz w:val="24"/>
          <w:szCs w:val="24"/>
        </w:rPr>
        <w:t>将动手实践内容纳入中小学相关课程和学生综合素质评价。加强学校劳动教育，开展生产实践体验，支持学校聘请劳动模范和高技能人才兼职授课。组织开展“大国工匠进校园”活动。鼓励有条</w:t>
      </w:r>
      <w:r w:rsidRPr="001C6BB0">
        <w:rPr>
          <w:rFonts w:ascii="微软雅黑" w:eastAsia="微软雅黑" w:hAnsi="微软雅黑" w:cs="宋体" w:hint="eastAsia"/>
          <w:color w:val="333333"/>
          <w:kern w:val="0"/>
          <w:sz w:val="24"/>
          <w:szCs w:val="24"/>
        </w:rPr>
        <w:lastRenderedPageBreak/>
        <w:t>件的普通中学开设职业类选修课程，鼓励职业学校实训基地向普通中学开放。鼓励有条件的地方在大型企业、产业园区周边试点建设普职融通的综合高中。</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（十五）推进产教协同育人。</w:t>
      </w:r>
      <w:r w:rsidRPr="001C6BB0">
        <w:rPr>
          <w:rFonts w:ascii="微软雅黑" w:eastAsia="微软雅黑" w:hAnsi="微软雅黑" w:cs="宋体" w:hint="eastAsia"/>
          <w:color w:val="333333"/>
          <w:kern w:val="0"/>
          <w:sz w:val="24"/>
          <w:szCs w:val="24"/>
        </w:rPr>
        <w:t>坚持职业教育校企合作、工学结合的办学制度，推进职业学校和企业联盟、与行业联合、同园区联结。大力发展</w:t>
      </w:r>
      <w:proofErr w:type="gramStart"/>
      <w:r w:rsidRPr="001C6BB0">
        <w:rPr>
          <w:rFonts w:ascii="微软雅黑" w:eastAsia="微软雅黑" w:hAnsi="微软雅黑" w:cs="宋体" w:hint="eastAsia"/>
          <w:color w:val="333333"/>
          <w:kern w:val="0"/>
          <w:sz w:val="24"/>
          <w:szCs w:val="24"/>
        </w:rPr>
        <w:t>校企双制</w:t>
      </w:r>
      <w:proofErr w:type="gramEnd"/>
      <w:r w:rsidRPr="001C6BB0">
        <w:rPr>
          <w:rFonts w:ascii="微软雅黑" w:eastAsia="微软雅黑" w:hAnsi="微软雅黑" w:cs="宋体" w:hint="eastAsia"/>
          <w:color w:val="333333"/>
          <w:kern w:val="0"/>
          <w:sz w:val="24"/>
          <w:szCs w:val="24"/>
        </w:rPr>
        <w:t>、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（十六）加强产教融合师资队伍建设。</w:t>
      </w:r>
      <w:r w:rsidRPr="001C6BB0">
        <w:rPr>
          <w:rFonts w:ascii="微软雅黑" w:eastAsia="微软雅黑" w:hAnsi="微软雅黑" w:cs="宋体" w:hint="eastAsia"/>
          <w:color w:val="333333"/>
          <w:kern w:val="0"/>
          <w:sz w:val="24"/>
          <w:szCs w:val="24"/>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（十七）完善考试招生配套改革。</w:t>
      </w:r>
      <w:r w:rsidRPr="001C6BB0">
        <w:rPr>
          <w:rFonts w:ascii="微软雅黑" w:eastAsia="微软雅黑" w:hAnsi="微软雅黑" w:cs="宋体" w:hint="eastAsia"/>
          <w:color w:val="333333"/>
          <w:kern w:val="0"/>
          <w:sz w:val="24"/>
          <w:szCs w:val="24"/>
        </w:rPr>
        <w:t>加快高等职业学校分类招考，完善“文化素质+职业技能”评价方式。适度提高高等学校招收职业教育毕业生比例，建立</w:t>
      </w:r>
      <w:r w:rsidRPr="001C6BB0">
        <w:rPr>
          <w:rFonts w:ascii="微软雅黑" w:eastAsia="微软雅黑" w:hAnsi="微软雅黑" w:cs="宋体" w:hint="eastAsia"/>
          <w:color w:val="333333"/>
          <w:kern w:val="0"/>
          <w:sz w:val="24"/>
          <w:szCs w:val="24"/>
        </w:rPr>
        <w:lastRenderedPageBreak/>
        <w:t>复合型、创新型技术技能人才系统培养制度。逐步提高高等学校招收有工作实践经历人员的比例。</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（十八）加快学校治理结构改革。</w:t>
      </w:r>
      <w:r w:rsidRPr="001C6BB0">
        <w:rPr>
          <w:rFonts w:ascii="微软雅黑" w:eastAsia="微软雅黑" w:hAnsi="微软雅黑" w:cs="宋体" w:hint="eastAsia"/>
          <w:color w:val="333333"/>
          <w:kern w:val="0"/>
          <w:sz w:val="24"/>
          <w:szCs w:val="24"/>
        </w:rPr>
        <w:t>建立健全职业学校和高等学校理事会制度，鼓励引入行业企业、科研院所、社会组织等多方参与。推动学校优化内部治理，充分体现一线教学科研机构自主权，积极发展跨学科、跨专业教学和科研组织。</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（十九）创新教育培训服务供给。</w:t>
      </w:r>
      <w:r w:rsidRPr="001C6BB0">
        <w:rPr>
          <w:rFonts w:ascii="微软雅黑" w:eastAsia="微软雅黑" w:hAnsi="微软雅黑" w:cs="宋体" w:hint="eastAsia"/>
          <w:color w:val="333333"/>
          <w:kern w:val="0"/>
          <w:sz w:val="24"/>
          <w:szCs w:val="24"/>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五、促进产教供需双向对接</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（二十）强化行业协调指导。</w:t>
      </w:r>
      <w:r w:rsidRPr="001C6BB0">
        <w:rPr>
          <w:rFonts w:ascii="微软雅黑" w:eastAsia="微软雅黑" w:hAnsi="微软雅黑" w:cs="宋体" w:hint="eastAsia"/>
          <w:color w:val="333333"/>
          <w:kern w:val="0"/>
          <w:sz w:val="24"/>
          <w:szCs w:val="24"/>
        </w:rPr>
        <w:t>行业主管部门要加强引导，通过职能转移、授权委托等方式，积极支持行业组织制定深化产教融合工作计划，开展人才需求预测、校企合作对接、教育教学指导、职业技能鉴定等服务。</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（二十一）规范发展市场服务组织。</w:t>
      </w:r>
      <w:r w:rsidRPr="001C6BB0">
        <w:rPr>
          <w:rFonts w:ascii="微软雅黑" w:eastAsia="微软雅黑" w:hAnsi="微软雅黑" w:cs="宋体" w:hint="eastAsia"/>
          <w:color w:val="333333"/>
          <w:kern w:val="0"/>
          <w:sz w:val="24"/>
          <w:szCs w:val="24"/>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（二十二）打造信息服务平台。</w:t>
      </w:r>
      <w:r w:rsidRPr="001C6BB0">
        <w:rPr>
          <w:rFonts w:ascii="微软雅黑" w:eastAsia="微软雅黑" w:hAnsi="微软雅黑" w:cs="宋体" w:hint="eastAsia"/>
          <w:color w:val="333333"/>
          <w:kern w:val="0"/>
          <w:sz w:val="24"/>
          <w:szCs w:val="24"/>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lastRenderedPageBreak/>
        <w:t>（二十三）健全社会第三方评价。</w:t>
      </w:r>
      <w:r w:rsidRPr="001C6BB0">
        <w:rPr>
          <w:rFonts w:ascii="微软雅黑" w:eastAsia="微软雅黑" w:hAnsi="微软雅黑" w:cs="宋体" w:hint="eastAsia"/>
          <w:color w:val="333333"/>
          <w:kern w:val="0"/>
          <w:sz w:val="24"/>
          <w:szCs w:val="24"/>
        </w:rPr>
        <w:t>积极支持社会第三方机构开展产教融合效能评价，健全统计评价体系。强化监测评价结果运用，作为绩效考核、投入引导、试点开展、表彰激励的重要依据。</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六、完善政策支持体系</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（二十四）实施产教融合发展工程。</w:t>
      </w:r>
      <w:r w:rsidRPr="001C6BB0">
        <w:rPr>
          <w:rFonts w:ascii="微软雅黑" w:eastAsia="微软雅黑" w:hAnsi="微软雅黑" w:cs="宋体" w:hint="eastAsia"/>
          <w:color w:val="333333"/>
          <w:kern w:val="0"/>
          <w:sz w:val="24"/>
          <w:szCs w:val="24"/>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（二十五）落实财税用地等政策。</w:t>
      </w:r>
      <w:r w:rsidRPr="001C6BB0">
        <w:rPr>
          <w:rFonts w:ascii="微软雅黑" w:eastAsia="微软雅黑" w:hAnsi="微软雅黑" w:cs="宋体" w:hint="eastAsia"/>
          <w:color w:val="333333"/>
          <w:kern w:val="0"/>
          <w:sz w:val="24"/>
          <w:szCs w:val="24"/>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（二十六）强化金融支持。</w:t>
      </w:r>
      <w:r w:rsidRPr="001C6BB0">
        <w:rPr>
          <w:rFonts w:ascii="微软雅黑" w:eastAsia="微软雅黑" w:hAnsi="微软雅黑" w:cs="宋体" w:hint="eastAsia"/>
          <w:color w:val="333333"/>
          <w:kern w:val="0"/>
          <w:sz w:val="24"/>
          <w:szCs w:val="24"/>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w:t>
      </w:r>
      <w:r w:rsidRPr="001C6BB0">
        <w:rPr>
          <w:rFonts w:ascii="微软雅黑" w:eastAsia="微软雅黑" w:hAnsi="微软雅黑" w:cs="宋体" w:hint="eastAsia"/>
          <w:color w:val="333333"/>
          <w:kern w:val="0"/>
          <w:sz w:val="24"/>
          <w:szCs w:val="24"/>
        </w:rPr>
        <w:lastRenderedPageBreak/>
        <w:t>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（二十七）开展产教融合建设试点。</w:t>
      </w:r>
      <w:r w:rsidRPr="001C6BB0">
        <w:rPr>
          <w:rFonts w:ascii="微软雅黑" w:eastAsia="微软雅黑" w:hAnsi="微软雅黑" w:cs="宋体" w:hint="eastAsia"/>
          <w:color w:val="333333"/>
          <w:kern w:val="0"/>
          <w:sz w:val="24"/>
          <w:szCs w:val="24"/>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（二十八）加强国际交流合作。</w:t>
      </w:r>
      <w:r w:rsidRPr="001C6BB0">
        <w:rPr>
          <w:rFonts w:ascii="微软雅黑" w:eastAsia="微软雅黑" w:hAnsi="微软雅黑" w:cs="宋体" w:hint="eastAsia"/>
          <w:color w:val="333333"/>
          <w:kern w:val="0"/>
          <w:sz w:val="24"/>
          <w:szCs w:val="24"/>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七、组织实施</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（二十九）强化工作协调。</w:t>
      </w:r>
      <w:r w:rsidRPr="001C6BB0">
        <w:rPr>
          <w:rFonts w:ascii="微软雅黑" w:eastAsia="微软雅黑" w:hAnsi="微软雅黑" w:cs="宋体" w:hint="eastAsia"/>
          <w:color w:val="333333"/>
          <w:kern w:val="0"/>
          <w:sz w:val="24"/>
          <w:szCs w:val="24"/>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楷体" w:eastAsia="楷体" w:hAnsi="楷体" w:cs="宋体" w:hint="eastAsia"/>
          <w:color w:val="333333"/>
          <w:kern w:val="0"/>
          <w:sz w:val="24"/>
          <w:szCs w:val="24"/>
        </w:rPr>
        <w:t>（三十）营造良好环境。</w:t>
      </w:r>
      <w:r w:rsidRPr="001C6BB0">
        <w:rPr>
          <w:rFonts w:ascii="微软雅黑" w:eastAsia="微软雅黑" w:hAnsi="微软雅黑" w:cs="宋体" w:hint="eastAsia"/>
          <w:color w:val="333333"/>
          <w:kern w:val="0"/>
          <w:sz w:val="24"/>
          <w:szCs w:val="24"/>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lastRenderedPageBreak/>
        <w:t>附件：重点任务分工</w:t>
      </w:r>
    </w:p>
    <w:p w:rsidR="001C6BB0" w:rsidRPr="001C6BB0" w:rsidRDefault="001C6BB0" w:rsidP="001C6BB0">
      <w:pPr>
        <w:widowControl/>
        <w:shd w:val="clear" w:color="auto" w:fill="FFFFFF"/>
        <w:spacing w:line="480" w:lineRule="atLeast"/>
        <w:ind w:right="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国务院办公厅           2017年12月5日          </w:t>
      </w:r>
    </w:p>
    <w:p w:rsidR="001C6BB0" w:rsidRPr="001C6BB0" w:rsidRDefault="001C6BB0" w:rsidP="001C6BB0">
      <w:pPr>
        <w:widowControl/>
        <w:shd w:val="clear" w:color="auto" w:fill="FFFFFF"/>
        <w:spacing w:line="480" w:lineRule="atLeast"/>
        <w:ind w:firstLine="480"/>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color w:val="333333"/>
          <w:kern w:val="0"/>
          <w:sz w:val="24"/>
          <w:szCs w:val="24"/>
        </w:rPr>
        <w:t>（此件公开发布）</w:t>
      </w:r>
    </w:p>
    <w:p w:rsidR="001C6BB0" w:rsidRPr="001C6BB0" w:rsidRDefault="001C6BB0" w:rsidP="001C6BB0">
      <w:pPr>
        <w:widowControl/>
        <w:shd w:val="clear" w:color="auto" w:fill="FFFFFF"/>
        <w:spacing w:line="480" w:lineRule="atLeast"/>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24"/>
          <w:szCs w:val="24"/>
        </w:rPr>
        <w:t>附件</w:t>
      </w:r>
    </w:p>
    <w:p w:rsidR="001C6BB0" w:rsidRPr="001C6BB0" w:rsidRDefault="001C6BB0" w:rsidP="001C6BB0">
      <w:pPr>
        <w:widowControl/>
        <w:shd w:val="clear" w:color="auto" w:fill="FFFFFF"/>
        <w:spacing w:line="480" w:lineRule="atLeast"/>
        <w:jc w:val="center"/>
        <w:rPr>
          <w:rFonts w:ascii="微软雅黑" w:eastAsia="微软雅黑" w:hAnsi="微软雅黑" w:cs="宋体" w:hint="eastAsia"/>
          <w:color w:val="333333"/>
          <w:kern w:val="0"/>
          <w:sz w:val="24"/>
          <w:szCs w:val="24"/>
        </w:rPr>
      </w:pPr>
      <w:r w:rsidRPr="001C6BB0">
        <w:rPr>
          <w:rFonts w:ascii="微软雅黑" w:eastAsia="微软雅黑" w:hAnsi="微软雅黑" w:cs="宋体" w:hint="eastAsia"/>
          <w:b/>
          <w:bCs/>
          <w:color w:val="333333"/>
          <w:kern w:val="0"/>
          <w:sz w:val="36"/>
          <w:szCs w:val="36"/>
        </w:rPr>
        <w:t xml:space="preserve">重 点 任 </w:t>
      </w:r>
      <w:proofErr w:type="gramStart"/>
      <w:r w:rsidRPr="001C6BB0">
        <w:rPr>
          <w:rFonts w:ascii="微软雅黑" w:eastAsia="微软雅黑" w:hAnsi="微软雅黑" w:cs="宋体" w:hint="eastAsia"/>
          <w:b/>
          <w:bCs/>
          <w:color w:val="333333"/>
          <w:kern w:val="0"/>
          <w:sz w:val="36"/>
          <w:szCs w:val="36"/>
        </w:rPr>
        <w:t>务</w:t>
      </w:r>
      <w:proofErr w:type="gramEnd"/>
      <w:r w:rsidRPr="001C6BB0">
        <w:rPr>
          <w:rFonts w:ascii="微软雅黑" w:eastAsia="微软雅黑" w:hAnsi="微软雅黑" w:cs="宋体" w:hint="eastAsia"/>
          <w:b/>
          <w:bCs/>
          <w:color w:val="333333"/>
          <w:kern w:val="0"/>
          <w:sz w:val="36"/>
          <w:szCs w:val="36"/>
        </w:rPr>
        <w:t xml:space="preserve"> 分 工</w:t>
      </w:r>
    </w:p>
    <w:tbl>
      <w:tblPr>
        <w:tblW w:w="9072" w:type="dxa"/>
        <w:jc w:val="center"/>
        <w:tblCellMar>
          <w:left w:w="0" w:type="dxa"/>
          <w:right w:w="0" w:type="dxa"/>
        </w:tblCellMar>
        <w:tblLook w:val="04A0"/>
      </w:tblPr>
      <w:tblGrid>
        <w:gridCol w:w="719"/>
        <w:gridCol w:w="1537"/>
        <w:gridCol w:w="4225"/>
        <w:gridCol w:w="2591"/>
      </w:tblGrid>
      <w:tr w:rsidR="001C6BB0" w:rsidRPr="001C6BB0" w:rsidTr="001C6BB0">
        <w:trPr>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宋体" w:eastAsia="宋体" w:hAnsi="宋体" w:cs="宋体"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宋体" w:eastAsia="宋体" w:hAnsi="宋体" w:cs="宋体"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宋体" w:eastAsia="宋体" w:hAnsi="宋体" w:cs="宋体"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宋体" w:eastAsia="宋体" w:hAnsi="宋体" w:cs="宋体" w:hint="eastAsia"/>
                <w:b/>
                <w:bCs/>
                <w:kern w:val="0"/>
                <w:sz w:val="20"/>
                <w:szCs w:val="20"/>
              </w:rPr>
              <w:t>责任单位</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w:t>
            </w:r>
          </w:p>
        </w:tc>
        <w:tc>
          <w:tcPr>
            <w:tcW w:w="144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国家发展改革委会同有关部门，各省级人民政府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教育部、国家发展改革委、人力资源社会保障部，各省级人民政府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3</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教育部、国家发展改革委、科技部，有关省级人民政府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4</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教育部、国家发展改革委会同有关部门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5</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6</w:t>
            </w:r>
          </w:p>
        </w:tc>
        <w:tc>
          <w:tcPr>
            <w:tcW w:w="144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7</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有关省级人民政府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8</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教育部、人力资源社会保障部、工业和信息化部会同有关部门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9</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教育部、国家发展改革委、人力资源社会保障部会同有关部门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10</w:t>
            </w:r>
          </w:p>
        </w:tc>
        <w:tc>
          <w:tcPr>
            <w:tcW w:w="144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教育部、科技部会同有关部门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11</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继续加强企业技术中心和高校技术创新平台建</w:t>
            </w:r>
            <w:r w:rsidRPr="001C6BB0">
              <w:rPr>
                <w:rFonts w:ascii="宋体" w:eastAsia="宋体" w:hAnsi="宋体" w:cs="宋体" w:hint="eastAsia"/>
                <w:kern w:val="0"/>
                <w:sz w:val="20"/>
                <w:szCs w:val="20"/>
              </w:rPr>
              <w:lastRenderedPageBreak/>
              <w:t>设，鼓励企业和高校共建产业技术实验室、中试和工程化基地。利用产业投资基金支持高校创新成果和核心技术产业化。</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lastRenderedPageBreak/>
              <w:t>国家发展改革委、教育部、</w:t>
            </w:r>
            <w:r w:rsidRPr="001C6BB0">
              <w:rPr>
                <w:rFonts w:ascii="宋体" w:eastAsia="宋体" w:hAnsi="宋体" w:cs="宋体" w:hint="eastAsia"/>
                <w:kern w:val="0"/>
                <w:sz w:val="20"/>
                <w:szCs w:val="20"/>
              </w:rPr>
              <w:lastRenderedPageBreak/>
              <w:t>科技部、财政部会同有关部门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lastRenderedPageBreak/>
              <w:t>12</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强化企业职工在岗教育培训。</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全国总工会、人力资源社会保障部会同有关部门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13</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有关部门和行业协会，各省级人民政府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14</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国务院国资委、全国工商联</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15</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国务院国资委、国家发展改革委、财政部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16</w:t>
            </w:r>
          </w:p>
        </w:tc>
        <w:tc>
          <w:tcPr>
            <w:tcW w:w="144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推进产教融合人才培养改革</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将工匠精神培育融入基础教育。深化全日制职业学校办学体制改革，在技术性、实践性较强的专业，全面推行现代学徒制和企业新型学徒制。</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教育部、人力资源社会保障部、国家发展改革委、全国总工会会同有关部门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17</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教育部、国家发展改革委会同有关部门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18</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19</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20</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教育部会同有关部门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21</w:t>
            </w:r>
          </w:p>
        </w:tc>
        <w:tc>
          <w:tcPr>
            <w:tcW w:w="14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促进产教供需双向对接</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国家发展改革委、教育部、有关部门和行业协会，有关省级人民政府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22</w:t>
            </w:r>
          </w:p>
        </w:tc>
        <w:tc>
          <w:tcPr>
            <w:tcW w:w="144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完善政策支持体系</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实施产教融合发展工程。</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国家发展改革委、教育部、人力资源社会保障部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23</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落实财税用地等政策。</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财政部、税务总局、国土资源部、国家发展改革委，各省级人民政府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24</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强化金融支持。</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人民银行、银监会、证监会、保监会、国家发展改革委、财政部</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25</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开展产教融合建设试点。</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国家发展改革委、教育部会同有关部门，各省级人民政府</w:t>
            </w:r>
          </w:p>
        </w:tc>
      </w:tr>
      <w:tr w:rsidR="001C6BB0" w:rsidRPr="001C6BB0" w:rsidTr="001C6BB0">
        <w:trPr>
          <w:jc w:val="center"/>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jc w:val="center"/>
              <w:rPr>
                <w:rFonts w:ascii="Calibri" w:eastAsia="宋体" w:hAnsi="Calibri" w:cs="宋体"/>
                <w:kern w:val="0"/>
                <w:szCs w:val="21"/>
              </w:rPr>
            </w:pPr>
            <w:r w:rsidRPr="001C6BB0">
              <w:rPr>
                <w:rFonts w:ascii="Calibri" w:eastAsia="宋体" w:hAnsi="Calibri" w:cs="宋体"/>
                <w:kern w:val="0"/>
                <w:sz w:val="20"/>
                <w:szCs w:val="20"/>
              </w:rPr>
              <w:t>26</w:t>
            </w:r>
          </w:p>
        </w:tc>
        <w:tc>
          <w:tcPr>
            <w:tcW w:w="0" w:type="auto"/>
            <w:vMerge/>
            <w:tcBorders>
              <w:top w:val="nil"/>
              <w:left w:val="nil"/>
              <w:bottom w:val="single" w:sz="8" w:space="0" w:color="000000"/>
              <w:right w:val="single" w:sz="8" w:space="0" w:color="000000"/>
            </w:tcBorders>
            <w:shd w:val="clear" w:color="auto" w:fill="auto"/>
            <w:vAlign w:val="center"/>
            <w:hideMark/>
          </w:tcPr>
          <w:p w:rsidR="001C6BB0" w:rsidRPr="001C6BB0" w:rsidRDefault="001C6BB0" w:rsidP="001C6BB0">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加强国际交流合作。</w:t>
            </w:r>
          </w:p>
        </w:tc>
        <w:tc>
          <w:tcPr>
            <w:tcW w:w="24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C6BB0" w:rsidRPr="001C6BB0" w:rsidRDefault="001C6BB0" w:rsidP="001C6BB0">
            <w:pPr>
              <w:widowControl/>
              <w:rPr>
                <w:rFonts w:ascii="Calibri" w:eastAsia="宋体" w:hAnsi="Calibri" w:cs="宋体"/>
                <w:kern w:val="0"/>
                <w:szCs w:val="21"/>
              </w:rPr>
            </w:pPr>
            <w:r w:rsidRPr="001C6BB0">
              <w:rPr>
                <w:rFonts w:ascii="宋体" w:eastAsia="宋体" w:hAnsi="宋体" w:cs="宋体" w:hint="eastAsia"/>
                <w:kern w:val="0"/>
                <w:sz w:val="20"/>
                <w:szCs w:val="20"/>
              </w:rPr>
              <w:t>教育部会同有关部门</w:t>
            </w:r>
          </w:p>
        </w:tc>
      </w:tr>
    </w:tbl>
    <w:p w:rsidR="008D49D2" w:rsidRDefault="008D49D2"/>
    <w:sectPr w:rsidR="008D49D2" w:rsidSect="008D49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6BB0"/>
    <w:rsid w:val="001C6BB0"/>
    <w:rsid w:val="008D49D2"/>
    <w:rsid w:val="009A2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B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03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6692</Characters>
  <Application>Microsoft Office Word</Application>
  <DocSecurity>0</DocSecurity>
  <Lines>55</Lines>
  <Paragraphs>15</Paragraphs>
  <ScaleCrop>false</ScaleCrop>
  <Company>Sky123.Org</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2018-03-06T07:06:00Z</dcterms:created>
  <dcterms:modified xsi:type="dcterms:W3CDTF">2018-03-06T07:07:00Z</dcterms:modified>
</cp:coreProperties>
</file>